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1B80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LeaderTrak Lens Integration Session</w:t>
      </w:r>
    </w:p>
    <w:p w14:paraId="4EB2D54D" w14:textId="77777777" w:rsidR="00704B2C" w:rsidRPr="00704B2C" w:rsidRDefault="00704B2C" w:rsidP="00704B2C">
      <w:pPr>
        <w:rPr>
          <w:b/>
          <w:bCs/>
        </w:rPr>
      </w:pPr>
      <w:proofErr w:type="gramStart"/>
      <w:r w:rsidRPr="00704B2C">
        <w:rPr>
          <w:b/>
          <w:bCs/>
        </w:rPr>
        <w:t>Create</w:t>
      </w:r>
      <w:proofErr w:type="gramEnd"/>
      <w:r w:rsidRPr="00704B2C">
        <w:rPr>
          <w:b/>
          <w:bCs/>
        </w:rPr>
        <w:t xml:space="preserve"> a Culture of Employee Engagement</w:t>
      </w:r>
    </w:p>
    <w:p w14:paraId="31A8620C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One Page Integration Agenda</w:t>
      </w:r>
    </w:p>
    <w:p w14:paraId="23C63722" w14:textId="77777777" w:rsidR="00704B2C" w:rsidRPr="00704B2C" w:rsidRDefault="00704B2C" w:rsidP="00704B2C">
      <w:r w:rsidRPr="00704B2C">
        <w:t>Create a Culture of Employee Engagement</w:t>
      </w:r>
      <w:r w:rsidRPr="00704B2C">
        <w:br/>
        <w:t>90 Minute Virtual Integration Session</w:t>
      </w:r>
    </w:p>
    <w:p w14:paraId="063DE5DA" w14:textId="77777777" w:rsidR="00704B2C" w:rsidRPr="00704B2C" w:rsidRDefault="00704B2C" w:rsidP="00704B2C">
      <w:r w:rsidRPr="00704B2C">
        <w:rPr>
          <w:b/>
          <w:bCs/>
        </w:rPr>
        <w:t>Purpose</w:t>
      </w:r>
    </w:p>
    <w:p w14:paraId="0FA78F26" w14:textId="77777777" w:rsidR="00704B2C" w:rsidRPr="00704B2C" w:rsidRDefault="00704B2C" w:rsidP="00704B2C">
      <w:r w:rsidRPr="00704B2C">
        <w:t>This session reinforces the employee engagement concepts from the LeaderTrak Lens course and focuses on applying the six engagement strategies to real leadership situations.</w:t>
      </w:r>
    </w:p>
    <w:p w14:paraId="2A2B6C10" w14:textId="77777777" w:rsidR="00704B2C" w:rsidRPr="00704B2C" w:rsidRDefault="00704B2C" w:rsidP="00704B2C">
      <w:r w:rsidRPr="00704B2C">
        <w:t xml:space="preserve">The goal is not implementing companywide engagement initiatives. Instead, the focus is on </w:t>
      </w:r>
      <w:r w:rsidRPr="00704B2C">
        <w:rPr>
          <w:b/>
          <w:bCs/>
        </w:rPr>
        <w:t>how individual leaders influence engagement one to one through their daily leadership behaviors</w:t>
      </w:r>
      <w:r w:rsidRPr="00704B2C">
        <w:t xml:space="preserve"> .</w:t>
      </w:r>
    </w:p>
    <w:p w14:paraId="5EDD71AF" w14:textId="77777777" w:rsidR="00704B2C" w:rsidRPr="00704B2C" w:rsidRDefault="00704B2C" w:rsidP="00704B2C">
      <w:r w:rsidRPr="00704B2C">
        <w:pict w14:anchorId="5E98B7BE">
          <v:rect id="_x0000_i1147" style="width:0;height:1.5pt" o:hralign="center" o:hrstd="t" o:hr="t" fillcolor="#a0a0a0" stroked="f"/>
        </w:pict>
      </w:r>
    </w:p>
    <w:p w14:paraId="705F388A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Welcome and Session Context</w:t>
      </w:r>
    </w:p>
    <w:p w14:paraId="1008EA8A" w14:textId="77777777" w:rsidR="00704B2C" w:rsidRPr="00704B2C" w:rsidRDefault="00704B2C" w:rsidP="00704B2C">
      <w:r w:rsidRPr="00704B2C">
        <w:t>0:00 to 0:10</w:t>
      </w:r>
    </w:p>
    <w:p w14:paraId="411A72E5" w14:textId="77777777" w:rsidR="00704B2C" w:rsidRPr="00704B2C" w:rsidRDefault="00704B2C" w:rsidP="00704B2C">
      <w:r w:rsidRPr="00704B2C">
        <w:t>• Welcome and connection to the video learning</w:t>
      </w:r>
      <w:r w:rsidRPr="00704B2C">
        <w:br/>
        <w:t>• Quick reflection on employee engagement</w:t>
      </w:r>
      <w:r w:rsidRPr="00704B2C">
        <w:br/>
        <w:t>• Review of the leader’s role in engagement</w:t>
      </w:r>
    </w:p>
    <w:p w14:paraId="2EB68EF6" w14:textId="77777777" w:rsidR="00704B2C" w:rsidRPr="00704B2C" w:rsidRDefault="00704B2C" w:rsidP="00704B2C">
      <w:r w:rsidRPr="00704B2C">
        <w:pict w14:anchorId="23CDCFF6">
          <v:rect id="_x0000_i1148" style="width:0;height:1.5pt" o:hralign="center" o:hrstd="t" o:hr="t" fillcolor="#a0a0a0" stroked="f"/>
        </w:pict>
      </w:r>
    </w:p>
    <w:p w14:paraId="2C97500E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Engagement in the Real World</w:t>
      </w:r>
    </w:p>
    <w:p w14:paraId="43E6F703" w14:textId="77777777" w:rsidR="00704B2C" w:rsidRPr="00704B2C" w:rsidRDefault="00704B2C" w:rsidP="00704B2C">
      <w:r w:rsidRPr="00704B2C">
        <w:t>0:10 to 0:25</w:t>
      </w:r>
    </w:p>
    <w:p w14:paraId="0E9F0456" w14:textId="77777777" w:rsidR="00704B2C" w:rsidRPr="00704B2C" w:rsidRDefault="00704B2C" w:rsidP="00704B2C">
      <w:r w:rsidRPr="00704B2C">
        <w:t>• Discussion of engagement in participants’ organizations</w:t>
      </w:r>
      <w:r w:rsidRPr="00704B2C">
        <w:br/>
        <w:t>• Review of engagement research and business impact</w:t>
      </w:r>
      <w:r w:rsidRPr="00704B2C">
        <w:br/>
        <w:t>• Reflection on engagement levels within participants’ teams</w:t>
      </w:r>
    </w:p>
    <w:p w14:paraId="05760D58" w14:textId="77777777" w:rsidR="00704B2C" w:rsidRPr="00704B2C" w:rsidRDefault="00704B2C" w:rsidP="00704B2C">
      <w:r w:rsidRPr="00704B2C">
        <w:pict w14:anchorId="29AFE556">
          <v:rect id="_x0000_i1149" style="width:0;height:1.5pt" o:hralign="center" o:hrstd="t" o:hr="t" fillcolor="#a0a0a0" stroked="f"/>
        </w:pict>
      </w:r>
    </w:p>
    <w:p w14:paraId="1CEAA1FE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The Six Leadership Strategies for Engagement</w:t>
      </w:r>
    </w:p>
    <w:p w14:paraId="70554983" w14:textId="77777777" w:rsidR="00704B2C" w:rsidRPr="00704B2C" w:rsidRDefault="00704B2C" w:rsidP="00704B2C">
      <w:r w:rsidRPr="00704B2C">
        <w:t>0:25 to 0:50</w:t>
      </w:r>
    </w:p>
    <w:p w14:paraId="12F2284B" w14:textId="77777777" w:rsidR="00704B2C" w:rsidRPr="00704B2C" w:rsidRDefault="00704B2C" w:rsidP="00704B2C">
      <w:r w:rsidRPr="00704B2C">
        <w:t>• Review the six engagement strategies</w:t>
      </w:r>
      <w:r w:rsidRPr="00704B2C">
        <w:br/>
        <w:t>• Identify which strategies are used most and least</w:t>
      </w:r>
      <w:r w:rsidRPr="00704B2C">
        <w:br/>
        <w:t>• Discuss leadership behaviors that increase or decrease engagement</w:t>
      </w:r>
    </w:p>
    <w:p w14:paraId="029106F3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lastRenderedPageBreak/>
        <w:t>Applying Engagement Strategies</w:t>
      </w:r>
    </w:p>
    <w:p w14:paraId="10C443AA" w14:textId="77777777" w:rsidR="00704B2C" w:rsidRPr="00704B2C" w:rsidRDefault="00704B2C" w:rsidP="00704B2C">
      <w:r w:rsidRPr="00704B2C">
        <w:t>0:50 to 1:20</w:t>
      </w:r>
    </w:p>
    <w:p w14:paraId="54648AC1" w14:textId="77777777" w:rsidR="00704B2C" w:rsidRPr="00704B2C" w:rsidRDefault="00704B2C" w:rsidP="00704B2C">
      <w:r w:rsidRPr="00704B2C">
        <w:t>• Participants apply strategies to real leadership situations</w:t>
      </w:r>
      <w:r w:rsidRPr="00704B2C">
        <w:br/>
        <w:t>• Breakout discussion on engagement challenges</w:t>
      </w:r>
      <w:r w:rsidRPr="00704B2C">
        <w:br/>
        <w:t>• Share solutions and leadership insights</w:t>
      </w:r>
    </w:p>
    <w:p w14:paraId="302BEF39" w14:textId="77777777" w:rsidR="00704B2C" w:rsidRPr="00704B2C" w:rsidRDefault="00704B2C" w:rsidP="00704B2C">
      <w:r w:rsidRPr="00704B2C">
        <w:pict w14:anchorId="3786AE98">
          <v:rect id="_x0000_i1151" style="width:0;height:1.5pt" o:hralign="center" o:hrstd="t" o:hr="t" fillcolor="#a0a0a0" stroked="f"/>
        </w:pict>
      </w:r>
    </w:p>
    <w:p w14:paraId="208520C5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Leadership Commitments</w:t>
      </w:r>
    </w:p>
    <w:p w14:paraId="2E46EED9" w14:textId="77777777" w:rsidR="00704B2C" w:rsidRPr="00704B2C" w:rsidRDefault="00704B2C" w:rsidP="00704B2C">
      <w:r w:rsidRPr="00704B2C">
        <w:t>1:20 to 1:30</w:t>
      </w:r>
    </w:p>
    <w:p w14:paraId="7245C708" w14:textId="77777777" w:rsidR="00704B2C" w:rsidRPr="00704B2C" w:rsidRDefault="00704B2C" w:rsidP="00704B2C">
      <w:r w:rsidRPr="00704B2C">
        <w:t>• Identify two engagement strategies to strengthen</w:t>
      </w:r>
      <w:r w:rsidRPr="00704B2C">
        <w:br/>
        <w:t>• Capture leadership actions for the next 30 days</w:t>
      </w:r>
      <w:r w:rsidRPr="00704B2C">
        <w:br/>
        <w:t>• Key takeaways and close</w:t>
      </w:r>
    </w:p>
    <w:p w14:paraId="79F173B1" w14:textId="3F56A7A5" w:rsidR="00704B2C" w:rsidRPr="00704B2C" w:rsidRDefault="00704B2C" w:rsidP="00704B2C"/>
    <w:p w14:paraId="58F19096" w14:textId="77777777" w:rsidR="00704B2C" w:rsidRDefault="00704B2C">
      <w:pPr>
        <w:rPr>
          <w:b/>
          <w:bCs/>
        </w:rPr>
      </w:pPr>
      <w:r>
        <w:rPr>
          <w:b/>
          <w:bCs/>
        </w:rPr>
        <w:br w:type="page"/>
      </w:r>
    </w:p>
    <w:p w14:paraId="3EF03BD2" w14:textId="7A6A3EA1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lastRenderedPageBreak/>
        <w:t>Facilitator Integration Outline</w:t>
      </w:r>
    </w:p>
    <w:p w14:paraId="2133BE22" w14:textId="77777777" w:rsidR="00704B2C" w:rsidRPr="00704B2C" w:rsidRDefault="00704B2C" w:rsidP="00704B2C">
      <w:r w:rsidRPr="00704B2C">
        <w:t>Create a Culture of Employee Engagement</w:t>
      </w:r>
      <w:r w:rsidRPr="00704B2C">
        <w:br/>
        <w:t>90 Minute Integration Session</w:t>
      </w:r>
    </w:p>
    <w:p w14:paraId="5911E5D5" w14:textId="77777777" w:rsidR="00704B2C" w:rsidRPr="00704B2C" w:rsidRDefault="00704B2C" w:rsidP="00704B2C">
      <w:r w:rsidRPr="00704B2C">
        <w:pict w14:anchorId="1A7727FC">
          <v:rect id="_x0000_i1153" style="width:0;height:1.5pt" o:hralign="center" o:hrstd="t" o:hr="t" fillcolor="#a0a0a0" stroked="f"/>
        </w:pict>
      </w:r>
    </w:p>
    <w:p w14:paraId="1EAB0129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1. Welcome and Context</w:t>
      </w:r>
    </w:p>
    <w:p w14:paraId="21584123" w14:textId="77777777" w:rsidR="00704B2C" w:rsidRPr="00704B2C" w:rsidRDefault="00704B2C" w:rsidP="00704B2C">
      <w:r w:rsidRPr="00704B2C">
        <w:t>0:00 to 0:10</w:t>
      </w:r>
    </w:p>
    <w:p w14:paraId="51C79AE1" w14:textId="77777777" w:rsidR="00704B2C" w:rsidRPr="00704B2C" w:rsidRDefault="00704B2C" w:rsidP="00704B2C">
      <w:r w:rsidRPr="00704B2C">
        <w:t>Facilitator message</w:t>
      </w:r>
    </w:p>
    <w:p w14:paraId="718D884C" w14:textId="77777777" w:rsidR="00704B2C" w:rsidRPr="00704B2C" w:rsidRDefault="00704B2C" w:rsidP="00704B2C">
      <w:r w:rsidRPr="00704B2C">
        <w:t>“You’ve already completed the video course and workbook. Today we’ll focus on applying these ideas to real leadership situations.”</w:t>
      </w:r>
    </w:p>
    <w:p w14:paraId="5DB2AE4A" w14:textId="77777777" w:rsidR="00704B2C" w:rsidRPr="00704B2C" w:rsidRDefault="00704B2C" w:rsidP="00704B2C">
      <w:r w:rsidRPr="00704B2C">
        <w:t>Explain:</w:t>
      </w:r>
    </w:p>
    <w:p w14:paraId="2AD52F44" w14:textId="77777777" w:rsidR="00704B2C" w:rsidRPr="00704B2C" w:rsidRDefault="00704B2C" w:rsidP="00704B2C">
      <w:r w:rsidRPr="00704B2C">
        <w:t>Employee engagement is strongly influenced by the direct leader and their behaviors. Leaders play a critical role in shaping how engaged employees feel in their work and organization .</w:t>
      </w:r>
    </w:p>
    <w:p w14:paraId="4F830A23" w14:textId="77777777" w:rsidR="00704B2C" w:rsidRPr="00704B2C" w:rsidRDefault="00704B2C" w:rsidP="00704B2C">
      <w:r w:rsidRPr="00704B2C">
        <w:pict w14:anchorId="6845B726">
          <v:rect id="_x0000_i1154" style="width:0;height:1.5pt" o:hralign="center" o:hrstd="t" o:hr="t" fillcolor="#a0a0a0" stroked="f"/>
        </w:pict>
      </w:r>
    </w:p>
    <w:p w14:paraId="7128B0A9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Opening Question</w:t>
      </w:r>
    </w:p>
    <w:p w14:paraId="410E3C54" w14:textId="77777777" w:rsidR="00704B2C" w:rsidRPr="00704B2C" w:rsidRDefault="00704B2C" w:rsidP="00704B2C">
      <w:r w:rsidRPr="00704B2C">
        <w:t>Ask participants</w:t>
      </w:r>
    </w:p>
    <w:p w14:paraId="5A2D42F2" w14:textId="77777777" w:rsidR="00704B2C" w:rsidRPr="00704B2C" w:rsidRDefault="00704B2C" w:rsidP="00704B2C">
      <w:r w:rsidRPr="00704B2C">
        <w:t>“When have you felt most engaged at work?”</w:t>
      </w:r>
    </w:p>
    <w:p w14:paraId="156E355A" w14:textId="77777777" w:rsidR="00704B2C" w:rsidRPr="00704B2C" w:rsidRDefault="00704B2C" w:rsidP="00704B2C">
      <w:r w:rsidRPr="00704B2C">
        <w:t>Follow up</w:t>
      </w:r>
    </w:p>
    <w:p w14:paraId="400185B4" w14:textId="77777777" w:rsidR="00704B2C" w:rsidRPr="00704B2C" w:rsidRDefault="00704B2C" w:rsidP="00704B2C">
      <w:r w:rsidRPr="00704B2C">
        <w:t>“What created that experience?”</w:t>
      </w:r>
    </w:p>
    <w:p w14:paraId="15731339" w14:textId="77777777" w:rsidR="00704B2C" w:rsidRPr="00704B2C" w:rsidRDefault="00704B2C" w:rsidP="00704B2C">
      <w:r w:rsidRPr="00704B2C">
        <w:t>Capture themes such as</w:t>
      </w:r>
    </w:p>
    <w:p w14:paraId="7AB53A76" w14:textId="77777777" w:rsidR="00704B2C" w:rsidRPr="00704B2C" w:rsidRDefault="00704B2C" w:rsidP="00704B2C">
      <w:r w:rsidRPr="00704B2C">
        <w:t>• autonomy</w:t>
      </w:r>
      <w:r w:rsidRPr="00704B2C">
        <w:br/>
        <w:t>• trust</w:t>
      </w:r>
      <w:r w:rsidRPr="00704B2C">
        <w:br/>
        <w:t>• recognition</w:t>
      </w:r>
      <w:r w:rsidRPr="00704B2C">
        <w:br/>
        <w:t>• meaningful work</w:t>
      </w:r>
      <w:r w:rsidRPr="00704B2C">
        <w:br/>
        <w:t>• strong leadership</w:t>
      </w:r>
    </w:p>
    <w:p w14:paraId="1590A905" w14:textId="77777777" w:rsidR="00704B2C" w:rsidRPr="00704B2C" w:rsidRDefault="00704B2C" w:rsidP="00704B2C">
      <w:r w:rsidRPr="00704B2C">
        <w:pict w14:anchorId="55902D61">
          <v:rect id="_x0000_i1155" style="width:0;height:1.5pt" o:hralign="center" o:hrstd="t" o:hr="t" fillcolor="#a0a0a0" stroked="f"/>
        </w:pict>
      </w:r>
    </w:p>
    <w:p w14:paraId="69B0EADF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2. Engagement in the Real World</w:t>
      </w:r>
    </w:p>
    <w:p w14:paraId="432F66D8" w14:textId="77777777" w:rsidR="00704B2C" w:rsidRPr="00704B2C" w:rsidRDefault="00704B2C" w:rsidP="00704B2C">
      <w:r w:rsidRPr="00704B2C">
        <w:t>0:10 to 0:25</w:t>
      </w:r>
    </w:p>
    <w:p w14:paraId="0C8953A6" w14:textId="77777777" w:rsidR="00704B2C" w:rsidRPr="00704B2C" w:rsidRDefault="00704B2C" w:rsidP="00704B2C">
      <w:r w:rsidRPr="00704B2C">
        <w:lastRenderedPageBreak/>
        <w:t>Discuss the impact of engagement.</w:t>
      </w:r>
    </w:p>
    <w:p w14:paraId="0B5ABF5B" w14:textId="77777777" w:rsidR="00704B2C" w:rsidRPr="00704B2C" w:rsidRDefault="00704B2C" w:rsidP="00704B2C">
      <w:r w:rsidRPr="00704B2C">
        <w:t>Example points</w:t>
      </w:r>
    </w:p>
    <w:p w14:paraId="336BB471" w14:textId="77777777" w:rsidR="00704B2C" w:rsidRPr="00704B2C" w:rsidRDefault="00704B2C" w:rsidP="00704B2C">
      <w:r w:rsidRPr="00704B2C">
        <w:t>• disengaged employees cost organizations billions annually</w:t>
      </w:r>
      <w:r w:rsidRPr="00704B2C">
        <w:br/>
        <w:t>• engaged teams show higher productivity and lower absenteeism</w:t>
      </w:r>
    </w:p>
    <w:p w14:paraId="45F6173C" w14:textId="77777777" w:rsidR="00704B2C" w:rsidRPr="00704B2C" w:rsidRDefault="00704B2C" w:rsidP="00704B2C">
      <w:r w:rsidRPr="00704B2C">
        <w:t>Ask participants</w:t>
      </w:r>
    </w:p>
    <w:p w14:paraId="0CE63DE1" w14:textId="77777777" w:rsidR="00704B2C" w:rsidRPr="00704B2C" w:rsidRDefault="00704B2C" w:rsidP="00704B2C">
      <w:r w:rsidRPr="00704B2C">
        <w:t>“How would you describe the level of engagement on your team right now?”</w:t>
      </w:r>
    </w:p>
    <w:p w14:paraId="77E0957C" w14:textId="77777777" w:rsidR="00704B2C" w:rsidRPr="00704B2C" w:rsidRDefault="00704B2C" w:rsidP="00704B2C">
      <w:r w:rsidRPr="00704B2C">
        <w:t>Follow up</w:t>
      </w:r>
    </w:p>
    <w:p w14:paraId="7DD3B173" w14:textId="77777777" w:rsidR="00704B2C" w:rsidRPr="00704B2C" w:rsidRDefault="00704B2C" w:rsidP="00704B2C">
      <w:r w:rsidRPr="00704B2C">
        <w:t>“What behaviors from leaders tend to increase engagement?”</w:t>
      </w:r>
    </w:p>
    <w:p w14:paraId="3D4B8F46" w14:textId="77777777" w:rsidR="00704B2C" w:rsidRPr="00704B2C" w:rsidRDefault="00704B2C" w:rsidP="00704B2C">
      <w:r w:rsidRPr="00704B2C">
        <w:t>“What behaviors decrease engagement?”</w:t>
      </w:r>
    </w:p>
    <w:p w14:paraId="16C44C12" w14:textId="77777777" w:rsidR="00704B2C" w:rsidRPr="00704B2C" w:rsidRDefault="00704B2C" w:rsidP="00704B2C">
      <w:r w:rsidRPr="00704B2C">
        <w:t>Guide discussion.</w:t>
      </w:r>
    </w:p>
    <w:p w14:paraId="03A707A3" w14:textId="77777777" w:rsidR="00704B2C" w:rsidRPr="00704B2C" w:rsidRDefault="00704B2C" w:rsidP="00704B2C">
      <w:r w:rsidRPr="00704B2C">
        <w:pict w14:anchorId="1729D6C1">
          <v:rect id="_x0000_i1156" style="width:0;height:1.5pt" o:hralign="center" o:hrstd="t" o:hr="t" fillcolor="#a0a0a0" stroked="f"/>
        </w:pict>
      </w:r>
    </w:p>
    <w:p w14:paraId="39DCBB6D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 xml:space="preserve">3. </w:t>
      </w:r>
      <w:proofErr w:type="gramStart"/>
      <w:r w:rsidRPr="00704B2C">
        <w:rPr>
          <w:b/>
          <w:bCs/>
        </w:rPr>
        <w:t>Review</w:t>
      </w:r>
      <w:proofErr w:type="gramEnd"/>
      <w:r w:rsidRPr="00704B2C">
        <w:rPr>
          <w:b/>
          <w:bCs/>
        </w:rPr>
        <w:t xml:space="preserve"> the Six Engagement Strategies</w:t>
      </w:r>
    </w:p>
    <w:p w14:paraId="640F1BD0" w14:textId="77777777" w:rsidR="00704B2C" w:rsidRPr="00704B2C" w:rsidRDefault="00704B2C" w:rsidP="00704B2C">
      <w:r w:rsidRPr="00704B2C">
        <w:t>0:25 to 0:50</w:t>
      </w:r>
    </w:p>
    <w:p w14:paraId="32AAE4E3" w14:textId="77777777" w:rsidR="00704B2C" w:rsidRPr="00704B2C" w:rsidRDefault="00704B2C" w:rsidP="00704B2C">
      <w:r w:rsidRPr="00704B2C">
        <w:t>Review the six strategies introduced in the course:</w:t>
      </w:r>
    </w:p>
    <w:p w14:paraId="611BA8A3" w14:textId="77777777" w:rsidR="00704B2C" w:rsidRPr="00704B2C" w:rsidRDefault="00704B2C" w:rsidP="00704B2C">
      <w:r w:rsidRPr="00704B2C">
        <w:t>1 Demonstrate Emotional Intelligence</w:t>
      </w:r>
      <w:r w:rsidRPr="00704B2C">
        <w:br/>
        <w:t>2 Set Clear Expectations</w:t>
      </w:r>
      <w:r w:rsidRPr="00704B2C">
        <w:br/>
        <w:t>3 Allow People to Do Meaningful and Challenging Work</w:t>
      </w:r>
      <w:r w:rsidRPr="00704B2C">
        <w:br/>
        <w:t>4 Listen to Learn, Not to Respond</w:t>
      </w:r>
      <w:r w:rsidRPr="00704B2C">
        <w:br/>
        <w:t>5 Be Visible</w:t>
      </w:r>
      <w:r w:rsidRPr="00704B2C">
        <w:br/>
        <w:t>6 Reward and Recognize Contributions</w:t>
      </w:r>
    </w:p>
    <w:p w14:paraId="7D215CB0" w14:textId="77777777" w:rsidR="00704B2C" w:rsidRPr="00704B2C" w:rsidRDefault="00704B2C" w:rsidP="00704B2C">
      <w:r w:rsidRPr="00704B2C">
        <w:pict w14:anchorId="3B206EE6">
          <v:rect id="_x0000_i1157" style="width:0;height:1.5pt" o:hralign="center" o:hrstd="t" o:hr="t" fillcolor="#a0a0a0" stroked="f"/>
        </w:pict>
      </w:r>
    </w:p>
    <w:p w14:paraId="03EDC639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Discussion Prompt</w:t>
      </w:r>
    </w:p>
    <w:p w14:paraId="53DA3CF7" w14:textId="77777777" w:rsidR="00704B2C" w:rsidRPr="00704B2C" w:rsidRDefault="00704B2C" w:rsidP="00704B2C">
      <w:r w:rsidRPr="00704B2C">
        <w:t>Ask participants</w:t>
      </w:r>
    </w:p>
    <w:p w14:paraId="7661BBC6" w14:textId="77777777" w:rsidR="00704B2C" w:rsidRPr="00704B2C" w:rsidRDefault="00704B2C" w:rsidP="00704B2C">
      <w:r w:rsidRPr="00704B2C">
        <w:t>“Which of these strategies do leaders most often do well?”</w:t>
      </w:r>
    </w:p>
    <w:p w14:paraId="1E6D9849" w14:textId="77777777" w:rsidR="00704B2C" w:rsidRPr="00704B2C" w:rsidRDefault="00704B2C" w:rsidP="00704B2C">
      <w:r w:rsidRPr="00704B2C">
        <w:t>Then ask</w:t>
      </w:r>
    </w:p>
    <w:p w14:paraId="6D77FE03" w14:textId="77777777" w:rsidR="00704B2C" w:rsidRPr="00704B2C" w:rsidRDefault="00704B2C" w:rsidP="00704B2C">
      <w:r w:rsidRPr="00704B2C">
        <w:t>“Which ones do leaders struggle with most?”</w:t>
      </w:r>
    </w:p>
    <w:p w14:paraId="2F589C99" w14:textId="77777777" w:rsidR="00704B2C" w:rsidRPr="00704B2C" w:rsidRDefault="00704B2C" w:rsidP="00704B2C">
      <w:r w:rsidRPr="00704B2C">
        <w:t>This usually produces discussion around</w:t>
      </w:r>
    </w:p>
    <w:p w14:paraId="757C5572" w14:textId="77777777" w:rsidR="00704B2C" w:rsidRPr="00704B2C" w:rsidRDefault="00704B2C" w:rsidP="00704B2C">
      <w:r w:rsidRPr="00704B2C">
        <w:lastRenderedPageBreak/>
        <w:t>• listening</w:t>
      </w:r>
      <w:r w:rsidRPr="00704B2C">
        <w:br/>
        <w:t>• recognition</w:t>
      </w:r>
      <w:r w:rsidRPr="00704B2C">
        <w:br/>
        <w:t>• visibility</w:t>
      </w:r>
      <w:r w:rsidRPr="00704B2C">
        <w:br/>
        <w:t>• clarity of expectations</w:t>
      </w:r>
    </w:p>
    <w:p w14:paraId="3DE6FBA3" w14:textId="77777777" w:rsidR="00704B2C" w:rsidRPr="00704B2C" w:rsidRDefault="00704B2C" w:rsidP="00704B2C">
      <w:r w:rsidRPr="00704B2C">
        <w:pict w14:anchorId="664B3DA7">
          <v:rect id="_x0000_i1158" style="width:0;height:1.5pt" o:hralign="center" o:hrstd="t" o:hr="t" fillcolor="#a0a0a0" stroked="f"/>
        </w:pict>
      </w:r>
    </w:p>
    <w:p w14:paraId="6150748E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4. Engagement Strategy Application</w:t>
      </w:r>
    </w:p>
    <w:p w14:paraId="66944B58" w14:textId="77777777" w:rsidR="00704B2C" w:rsidRPr="00704B2C" w:rsidRDefault="00704B2C" w:rsidP="00704B2C">
      <w:r w:rsidRPr="00704B2C">
        <w:t>0:50 to 1:20</w:t>
      </w:r>
    </w:p>
    <w:p w14:paraId="621B4E0D" w14:textId="77777777" w:rsidR="00704B2C" w:rsidRPr="00704B2C" w:rsidRDefault="00704B2C" w:rsidP="00704B2C">
      <w:r w:rsidRPr="00704B2C">
        <w:t>Ask participants to think about their teams.</w:t>
      </w:r>
    </w:p>
    <w:p w14:paraId="4C8E35D1" w14:textId="77777777" w:rsidR="00704B2C" w:rsidRPr="00704B2C" w:rsidRDefault="00704B2C" w:rsidP="00704B2C">
      <w:r w:rsidRPr="00704B2C">
        <w:t>Prompt</w:t>
      </w:r>
    </w:p>
    <w:p w14:paraId="06B37EC0" w14:textId="77777777" w:rsidR="00704B2C" w:rsidRPr="00704B2C" w:rsidRDefault="00704B2C" w:rsidP="00704B2C">
      <w:r w:rsidRPr="00704B2C">
        <w:t>“Think about one person on your team who could be more engaged.”</w:t>
      </w:r>
    </w:p>
    <w:p w14:paraId="2F124DD7" w14:textId="77777777" w:rsidR="00704B2C" w:rsidRPr="00704B2C" w:rsidRDefault="00704B2C" w:rsidP="00704B2C">
      <w:r w:rsidRPr="00704B2C">
        <w:t>Then ask</w:t>
      </w:r>
    </w:p>
    <w:p w14:paraId="6C40EC85" w14:textId="77777777" w:rsidR="00704B2C" w:rsidRPr="00704B2C" w:rsidRDefault="00704B2C" w:rsidP="00704B2C">
      <w:r w:rsidRPr="00704B2C">
        <w:t>“What do you notice about their engagement?”</w:t>
      </w:r>
    </w:p>
    <w:p w14:paraId="11BEAC18" w14:textId="77777777" w:rsidR="00704B2C" w:rsidRPr="00704B2C" w:rsidRDefault="00704B2C" w:rsidP="00704B2C">
      <w:r w:rsidRPr="00704B2C">
        <w:t>“What leadership behaviors could increase engagement for that person?”</w:t>
      </w:r>
    </w:p>
    <w:p w14:paraId="5ADCDF45" w14:textId="77777777" w:rsidR="00704B2C" w:rsidRPr="00704B2C" w:rsidRDefault="00704B2C" w:rsidP="00704B2C">
      <w:r w:rsidRPr="00704B2C">
        <w:pict w14:anchorId="6F89102C">
          <v:rect id="_x0000_i1159" style="width:0;height:1.5pt" o:hralign="center" o:hrstd="t" o:hr="t" fillcolor="#a0a0a0" stroked="f"/>
        </w:pict>
      </w:r>
    </w:p>
    <w:p w14:paraId="666E5000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Breakout Discussion</w:t>
      </w:r>
    </w:p>
    <w:p w14:paraId="31000C75" w14:textId="77777777" w:rsidR="00704B2C" w:rsidRPr="00704B2C" w:rsidRDefault="00704B2C" w:rsidP="00704B2C">
      <w:r w:rsidRPr="00704B2C">
        <w:t>Participants discuss:</w:t>
      </w:r>
    </w:p>
    <w:p w14:paraId="69EAB307" w14:textId="77777777" w:rsidR="00704B2C" w:rsidRPr="00704B2C" w:rsidRDefault="00704B2C" w:rsidP="00704B2C">
      <w:r w:rsidRPr="00704B2C">
        <w:t>1 What engagement challenge are you seeing?</w:t>
      </w:r>
      <w:r w:rsidRPr="00704B2C">
        <w:br/>
        <w:t>2 Which engagement strategy applies most?</w:t>
      </w:r>
      <w:r w:rsidRPr="00704B2C">
        <w:br/>
        <w:t>3 What leadership action could increase engagement?</w:t>
      </w:r>
    </w:p>
    <w:p w14:paraId="6BE2FB2B" w14:textId="77777777" w:rsidR="00704B2C" w:rsidRPr="00704B2C" w:rsidRDefault="00704B2C" w:rsidP="00704B2C">
      <w:r w:rsidRPr="00704B2C">
        <w:pict w14:anchorId="783E6663">
          <v:rect id="_x0000_i1160" style="width:0;height:1.5pt" o:hralign="center" o:hrstd="t" o:hr="t" fillcolor="#a0a0a0" stroked="f"/>
        </w:pict>
      </w:r>
    </w:p>
    <w:p w14:paraId="7DCA8279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Group Debrief</w:t>
      </w:r>
    </w:p>
    <w:p w14:paraId="5CFC64D9" w14:textId="77777777" w:rsidR="00704B2C" w:rsidRPr="00704B2C" w:rsidRDefault="00704B2C" w:rsidP="00704B2C">
      <w:r w:rsidRPr="00704B2C">
        <w:t>Ask</w:t>
      </w:r>
    </w:p>
    <w:p w14:paraId="59B5D3A3" w14:textId="77777777" w:rsidR="00704B2C" w:rsidRPr="00704B2C" w:rsidRDefault="00704B2C" w:rsidP="00704B2C">
      <w:r w:rsidRPr="00704B2C">
        <w:t>“What leadership behaviors have the biggest impact on engagement?”</w:t>
      </w:r>
    </w:p>
    <w:p w14:paraId="2F850941" w14:textId="77777777" w:rsidR="00704B2C" w:rsidRPr="00704B2C" w:rsidRDefault="00704B2C" w:rsidP="00704B2C">
      <w:r w:rsidRPr="00704B2C">
        <w:t>Common responses include</w:t>
      </w:r>
    </w:p>
    <w:p w14:paraId="1DC0D1D1" w14:textId="77777777" w:rsidR="00704B2C" w:rsidRPr="00704B2C" w:rsidRDefault="00704B2C" w:rsidP="00704B2C">
      <w:r w:rsidRPr="00704B2C">
        <w:t>• recognition</w:t>
      </w:r>
      <w:r w:rsidRPr="00704B2C">
        <w:br/>
        <w:t>• listening</w:t>
      </w:r>
      <w:r w:rsidRPr="00704B2C">
        <w:br/>
        <w:t>• visibility</w:t>
      </w:r>
      <w:r w:rsidRPr="00704B2C">
        <w:br/>
        <w:t>• meaningful work</w:t>
      </w:r>
    </w:p>
    <w:p w14:paraId="093DF22E" w14:textId="77777777" w:rsidR="00704B2C" w:rsidRPr="00704B2C" w:rsidRDefault="00704B2C" w:rsidP="00704B2C">
      <w:r w:rsidRPr="00704B2C">
        <w:lastRenderedPageBreak/>
        <w:t>Reinforce</w:t>
      </w:r>
    </w:p>
    <w:p w14:paraId="28808B7B" w14:textId="77777777" w:rsidR="00704B2C" w:rsidRPr="00704B2C" w:rsidRDefault="00704B2C" w:rsidP="00704B2C">
      <w:r w:rsidRPr="00704B2C">
        <w:t xml:space="preserve">Small leadership behaviors often create </w:t>
      </w:r>
      <w:r w:rsidRPr="00704B2C">
        <w:rPr>
          <w:b/>
          <w:bCs/>
        </w:rPr>
        <w:t>large engagement impact</w:t>
      </w:r>
      <w:r w:rsidRPr="00704B2C">
        <w:t>.</w:t>
      </w:r>
    </w:p>
    <w:p w14:paraId="6673AD12" w14:textId="77777777" w:rsidR="00704B2C" w:rsidRPr="00704B2C" w:rsidRDefault="00704B2C" w:rsidP="00704B2C">
      <w:r w:rsidRPr="00704B2C">
        <w:pict w14:anchorId="0CEACE4B">
          <v:rect id="_x0000_i1161" style="width:0;height:1.5pt" o:hralign="center" o:hrstd="t" o:hr="t" fillcolor="#a0a0a0" stroked="f"/>
        </w:pict>
      </w:r>
    </w:p>
    <w:p w14:paraId="7EC37F00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5. Leadership Commitment</w:t>
      </w:r>
    </w:p>
    <w:p w14:paraId="2CEC1FAF" w14:textId="77777777" w:rsidR="00704B2C" w:rsidRPr="00704B2C" w:rsidRDefault="00704B2C" w:rsidP="00704B2C">
      <w:r w:rsidRPr="00704B2C">
        <w:t>1:20 to 1:30</w:t>
      </w:r>
    </w:p>
    <w:p w14:paraId="798839A3" w14:textId="77777777" w:rsidR="00704B2C" w:rsidRPr="00704B2C" w:rsidRDefault="00704B2C" w:rsidP="00704B2C">
      <w:r w:rsidRPr="00704B2C">
        <w:t>Ask participants to write down</w:t>
      </w:r>
    </w:p>
    <w:p w14:paraId="7A1823D6" w14:textId="77777777" w:rsidR="00704B2C" w:rsidRPr="00704B2C" w:rsidRDefault="00704B2C" w:rsidP="00704B2C">
      <w:r w:rsidRPr="00704B2C">
        <w:t>1 One engagement strategy they will apply more intentionally</w:t>
      </w:r>
      <w:r w:rsidRPr="00704B2C">
        <w:br/>
        <w:t>2 One leadership behavior they will start doing differently</w:t>
      </w:r>
      <w:r w:rsidRPr="00704B2C">
        <w:br/>
        <w:t>3 One person or team they will focus on</w:t>
      </w:r>
    </w:p>
    <w:p w14:paraId="0B23D23D" w14:textId="77777777" w:rsidR="00704B2C" w:rsidRPr="00704B2C" w:rsidRDefault="00704B2C" w:rsidP="00704B2C">
      <w:r w:rsidRPr="00704B2C">
        <w:pict w14:anchorId="26F8BD22">
          <v:rect id="_x0000_i1162" style="width:0;height:1.5pt" o:hralign="center" o:hrstd="t" o:hr="t" fillcolor="#a0a0a0" stroked="f"/>
        </w:pict>
      </w:r>
    </w:p>
    <w:p w14:paraId="78452D9F" w14:textId="77777777" w:rsidR="00704B2C" w:rsidRPr="00704B2C" w:rsidRDefault="00704B2C" w:rsidP="00704B2C">
      <w:pPr>
        <w:rPr>
          <w:b/>
          <w:bCs/>
        </w:rPr>
      </w:pPr>
      <w:r w:rsidRPr="00704B2C">
        <w:rPr>
          <w:b/>
          <w:bCs/>
        </w:rPr>
        <w:t>Closing Reflection</w:t>
      </w:r>
    </w:p>
    <w:p w14:paraId="10F42733" w14:textId="77777777" w:rsidR="00704B2C" w:rsidRPr="00704B2C" w:rsidRDefault="00704B2C" w:rsidP="00704B2C">
      <w:r w:rsidRPr="00704B2C">
        <w:t>Ask</w:t>
      </w:r>
    </w:p>
    <w:p w14:paraId="01907B84" w14:textId="77777777" w:rsidR="00704B2C" w:rsidRPr="00704B2C" w:rsidRDefault="00704B2C" w:rsidP="00704B2C">
      <w:r w:rsidRPr="00704B2C">
        <w:t>“What is one leadership behavior that increases engagement the most?”</w:t>
      </w:r>
    </w:p>
    <w:p w14:paraId="1EDF1BF8" w14:textId="77777777" w:rsidR="00704B2C" w:rsidRPr="00704B2C" w:rsidRDefault="00704B2C" w:rsidP="00704B2C">
      <w:r w:rsidRPr="00704B2C">
        <w:t>Close with</w:t>
      </w:r>
    </w:p>
    <w:p w14:paraId="7040C897" w14:textId="77777777" w:rsidR="00704B2C" w:rsidRPr="00704B2C" w:rsidRDefault="00704B2C" w:rsidP="00704B2C">
      <w:r w:rsidRPr="00704B2C">
        <w:t>“Employee engagement is not something that happens only through company initiatives. It happens through daily leadership behaviors.”</w:t>
      </w:r>
    </w:p>
    <w:sectPr w:rsidR="00704B2C" w:rsidRPr="00704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2C"/>
    <w:rsid w:val="00675806"/>
    <w:rsid w:val="0070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DF156"/>
  <w15:chartTrackingRefBased/>
  <w15:docId w15:val="{EAB1C6BA-BBE0-483F-BACC-E322348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4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4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4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4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4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4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B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99455C-D313-4121-9995-822AF498EE0C}"/>
</file>

<file path=customXml/itemProps2.xml><?xml version="1.0" encoding="utf-8"?>
<ds:datastoreItem xmlns:ds="http://schemas.openxmlformats.org/officeDocument/2006/customXml" ds:itemID="{123D2E50-5347-487A-B1B7-3472ED2BD2E7}"/>
</file>

<file path=customXml/itemProps3.xml><?xml version="1.0" encoding="utf-8"?>
<ds:datastoreItem xmlns:ds="http://schemas.openxmlformats.org/officeDocument/2006/customXml" ds:itemID="{5E641709-1CC2-4A18-94B1-90D4108ACB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645</Words>
  <Characters>3763</Characters>
  <Application>Microsoft Office Word</Application>
  <DocSecurity>0</DocSecurity>
  <Lines>150</Lines>
  <Paragraphs>137</Paragraphs>
  <ScaleCrop>false</ScaleCrop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1</cp:revision>
  <dcterms:created xsi:type="dcterms:W3CDTF">2026-03-10T22:54:00Z</dcterms:created>
  <dcterms:modified xsi:type="dcterms:W3CDTF">2026-03-10T23:08:00Z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</Properties>
</file>